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2C8" w:rsidRDefault="00694008" w:rsidP="00E672C8">
      <w:pPr>
        <w:widowControl/>
        <w:shd w:val="clear" w:color="auto" w:fill="FFFFFF"/>
        <w:snapToGrid w:val="0"/>
        <w:spacing w:before="100" w:beforeAutospacing="1" w:after="100" w:afterAutospacing="1" w:line="440" w:lineRule="atLeast"/>
        <w:jc w:val="center"/>
        <w:rPr>
          <w:rFonts w:ascii="_9ed1_4f53" w:eastAsia="宋体" w:hAnsi="_9ed1_4f53" w:cs="宋体" w:hint="eastAsia"/>
          <w:b/>
          <w:bCs/>
          <w:kern w:val="0"/>
          <w:sz w:val="38"/>
          <w:szCs w:val="38"/>
        </w:rPr>
      </w:pPr>
      <w:r w:rsidRPr="00694008">
        <w:rPr>
          <w:rFonts w:ascii="_9ed1_4f53" w:eastAsia="_9ed1_4f53" w:hAnsi="_9ed1_4f53" w:cs="宋体"/>
          <w:b/>
          <w:bCs/>
          <w:kern w:val="0"/>
          <w:sz w:val="38"/>
          <w:szCs w:val="38"/>
        </w:rPr>
        <w:t>2017</w:t>
      </w:r>
      <w:r w:rsidRPr="00694008">
        <w:rPr>
          <w:rFonts w:ascii="_9ed1_4f53" w:eastAsia="宋体" w:hAnsi="_9ed1_4f53" w:cs="宋体"/>
          <w:b/>
          <w:bCs/>
          <w:kern w:val="0"/>
          <w:sz w:val="38"/>
          <w:szCs w:val="38"/>
        </w:rPr>
        <w:t>年黑龙江省中等职业学校毕业生专业</w:t>
      </w:r>
    </w:p>
    <w:p w:rsidR="00694008" w:rsidRPr="00694008" w:rsidRDefault="00694008" w:rsidP="00E672C8">
      <w:pPr>
        <w:widowControl/>
        <w:shd w:val="clear" w:color="auto" w:fill="FFFFFF"/>
        <w:snapToGrid w:val="0"/>
        <w:spacing w:before="100" w:beforeAutospacing="1" w:after="100" w:afterAutospacing="1" w:line="440" w:lineRule="atLeast"/>
        <w:jc w:val="center"/>
        <w:rPr>
          <w:rFonts w:ascii="_9ed1_4f53" w:eastAsia="宋体" w:hAnsi="_9ed1_4f53" w:cs="宋体" w:hint="eastAsia"/>
          <w:b/>
          <w:bCs/>
          <w:kern w:val="0"/>
          <w:sz w:val="38"/>
          <w:szCs w:val="38"/>
        </w:rPr>
      </w:pPr>
      <w:r w:rsidRPr="00694008">
        <w:rPr>
          <w:rFonts w:ascii="_9ed1_4f53" w:eastAsia="宋体" w:hAnsi="_9ed1_4f53" w:cs="宋体"/>
          <w:b/>
          <w:bCs/>
          <w:kern w:val="0"/>
          <w:sz w:val="38"/>
          <w:szCs w:val="38"/>
        </w:rPr>
        <w:t>对口升学</w:t>
      </w:r>
      <w:r w:rsidR="00FE6A2A">
        <w:rPr>
          <w:rFonts w:ascii="_9ed1_4f53" w:eastAsia="_9ed1_4f53" w:hAnsi="_9ed1_4f53" w:cs="宋体"/>
          <w:b/>
          <w:bCs/>
          <w:kern w:val="0"/>
          <w:sz w:val="38"/>
          <w:szCs w:val="38"/>
        </w:rPr>
        <w:t>1101</w:t>
      </w:r>
      <w:r w:rsidRPr="00694008">
        <w:rPr>
          <w:rFonts w:ascii="_9ed1_4f53" w:eastAsia="宋体" w:hAnsi="_9ed1_4f53" w:cs="宋体"/>
          <w:b/>
          <w:bCs/>
          <w:kern w:val="0"/>
          <w:sz w:val="38"/>
          <w:szCs w:val="38"/>
        </w:rPr>
        <w:t>会计技能操作考核大纲</w:t>
      </w:r>
      <w:bookmarkStart w:id="0" w:name="_GoBack"/>
      <w:bookmarkEnd w:id="0"/>
    </w:p>
    <w:p w:rsidR="00694008" w:rsidRPr="00694008" w:rsidRDefault="00694008" w:rsidP="00694008">
      <w:pPr>
        <w:widowControl/>
        <w:shd w:val="clear" w:color="auto" w:fill="FFFFFF"/>
        <w:snapToGrid w:val="0"/>
        <w:spacing w:before="100" w:beforeAutospacing="1" w:after="100" w:afterAutospacing="1" w:line="440" w:lineRule="atLeast"/>
        <w:rPr>
          <w:rFonts w:ascii="Calibri" w:eastAsia="Calibri" w:hAnsi="Calibri" w:cs="Calibri"/>
          <w:b/>
          <w:bCs/>
          <w:kern w:val="0"/>
          <w:sz w:val="32"/>
          <w:szCs w:val="32"/>
        </w:rPr>
      </w:pPr>
      <w:r w:rsidRPr="00694008">
        <w:rPr>
          <w:rFonts w:ascii="_5b8b_4f53" w:eastAsia="宋体" w:hAnsi="_5b8b_4f53" w:cs="宋体"/>
          <w:b/>
          <w:bCs/>
          <w:kern w:val="0"/>
          <w:sz w:val="32"/>
          <w:szCs w:val="32"/>
        </w:rPr>
        <w:t>一、考核性质</w:t>
      </w:r>
    </w:p>
    <w:p w:rsidR="00694008" w:rsidRPr="00694008" w:rsidRDefault="00694008" w:rsidP="00694008">
      <w:pPr>
        <w:widowControl/>
        <w:shd w:val="clear" w:color="auto" w:fill="FFFFFF"/>
        <w:snapToGrid w:val="0"/>
        <w:spacing w:before="100" w:beforeAutospacing="1" w:after="100" w:afterAutospacing="1" w:line="440" w:lineRule="atLeast"/>
        <w:rPr>
          <w:rFonts w:ascii="_5b8b_4f53" w:eastAsia="宋体" w:hAnsi="_5b8b_4f53" w:cs="宋体" w:hint="eastAsia"/>
          <w:kern w:val="0"/>
          <w:sz w:val="24"/>
          <w:szCs w:val="24"/>
        </w:rPr>
      </w:pPr>
      <w:r w:rsidRPr="00694008">
        <w:rPr>
          <w:rFonts w:ascii="_5b8b_4f53" w:eastAsia="_5b8b_4f53" w:hAnsi="_5b8b_4f53" w:cs="宋体"/>
          <w:kern w:val="0"/>
          <w:sz w:val="24"/>
          <w:szCs w:val="24"/>
        </w:rPr>
        <w:t>2017</w:t>
      </w:r>
      <w:r w:rsidRPr="00694008">
        <w:rPr>
          <w:rFonts w:ascii="_5b8b_4f53" w:eastAsia="宋体" w:hAnsi="_5b8b_4f53" w:cs="宋体"/>
          <w:kern w:val="0"/>
          <w:sz w:val="24"/>
          <w:szCs w:val="24"/>
        </w:rPr>
        <w:t>年黑龙江省中等职业学校毕业生专业对口升学技能操作考核是由中等职业学校（包括中等专业学校、职业高中、技工学校）会计类相关专业毕业生参加的选拔性考试。</w:t>
      </w:r>
    </w:p>
    <w:p w:rsidR="00694008" w:rsidRPr="00694008" w:rsidRDefault="00694008" w:rsidP="00694008">
      <w:pPr>
        <w:widowControl/>
        <w:shd w:val="clear" w:color="auto" w:fill="FFFFFF"/>
        <w:snapToGrid w:val="0"/>
        <w:spacing w:before="100" w:beforeAutospacing="1" w:after="100" w:afterAutospacing="1" w:line="440" w:lineRule="atLeast"/>
        <w:rPr>
          <w:rFonts w:ascii="Calibri" w:eastAsia="Calibri" w:hAnsi="Calibri" w:cs="Calibri"/>
          <w:b/>
          <w:bCs/>
          <w:kern w:val="0"/>
          <w:sz w:val="32"/>
          <w:szCs w:val="32"/>
        </w:rPr>
      </w:pPr>
      <w:r w:rsidRPr="00694008">
        <w:rPr>
          <w:rFonts w:ascii="宋体" w:eastAsia="宋体" w:hAnsi="宋体" w:cs="宋体" w:hint="eastAsia"/>
          <w:b/>
          <w:bCs/>
          <w:kern w:val="0"/>
          <w:sz w:val="32"/>
          <w:szCs w:val="32"/>
        </w:rPr>
        <w:t>二、</w:t>
      </w:r>
      <w:r w:rsidRPr="00694008">
        <w:rPr>
          <w:rFonts w:ascii="_5b8b_4f53" w:eastAsia="宋体" w:hAnsi="_5b8b_4f53" w:cs="宋体"/>
          <w:b/>
          <w:bCs/>
          <w:kern w:val="0"/>
          <w:sz w:val="32"/>
          <w:szCs w:val="32"/>
        </w:rPr>
        <w:t>项目及业务范围</w:t>
      </w:r>
    </w:p>
    <w:p w:rsidR="00694008" w:rsidRPr="00694008" w:rsidRDefault="00694008" w:rsidP="00694008">
      <w:pPr>
        <w:widowControl/>
        <w:shd w:val="clear" w:color="auto" w:fill="FFFFFF"/>
        <w:snapToGrid w:val="0"/>
        <w:spacing w:before="100" w:beforeAutospacing="1" w:after="100" w:afterAutospacing="1" w:line="440" w:lineRule="atLeast"/>
        <w:rPr>
          <w:rFonts w:ascii="Calibri" w:eastAsia="Calibri" w:hAnsi="Calibri" w:cs="Calibri"/>
          <w:b/>
          <w:bCs/>
          <w:kern w:val="0"/>
          <w:sz w:val="27"/>
          <w:szCs w:val="27"/>
        </w:rPr>
      </w:pPr>
      <w:r w:rsidRPr="00694008">
        <w:rPr>
          <w:rFonts w:ascii="_5b8b_4f53" w:eastAsia="_5b8b_4f53" w:hAnsi="_5b8b_4f53" w:cs="宋体"/>
          <w:b/>
          <w:bCs/>
          <w:kern w:val="0"/>
          <w:sz w:val="27"/>
          <w:szCs w:val="27"/>
        </w:rPr>
        <w:t xml:space="preserve">    1.</w:t>
      </w:r>
      <w:r w:rsidRPr="00694008">
        <w:rPr>
          <w:rFonts w:ascii="_5b8b_4f53" w:eastAsia="宋体" w:hAnsi="_5b8b_4f53" w:cs="宋体"/>
          <w:b/>
          <w:bCs/>
          <w:kern w:val="0"/>
          <w:sz w:val="27"/>
          <w:szCs w:val="27"/>
        </w:rPr>
        <w:t>考核项目</w:t>
      </w:r>
    </w:p>
    <w:p w:rsidR="00694008" w:rsidRPr="00694008" w:rsidRDefault="00694008" w:rsidP="00694008">
      <w:pPr>
        <w:widowControl/>
        <w:shd w:val="clear" w:color="auto" w:fill="FFFFFF"/>
        <w:snapToGrid w:val="0"/>
        <w:spacing w:before="100" w:beforeAutospacing="1" w:after="100" w:afterAutospacing="1" w:line="440" w:lineRule="atLeast"/>
        <w:rPr>
          <w:rFonts w:ascii="Calibri" w:eastAsia="Calibri" w:hAnsi="Calibri" w:cs="Calibri"/>
          <w:kern w:val="0"/>
          <w:sz w:val="24"/>
          <w:szCs w:val="24"/>
        </w:rPr>
      </w:pPr>
      <w:r w:rsidRPr="00694008">
        <w:rPr>
          <w:rFonts w:ascii="_5b8b_4f53" w:eastAsia="宋体" w:hAnsi="_5b8b_4f53" w:cs="宋体"/>
          <w:kern w:val="0"/>
          <w:sz w:val="24"/>
          <w:szCs w:val="24"/>
        </w:rPr>
        <w:t>考核项目为</w:t>
      </w:r>
      <w:r w:rsidRPr="00694008">
        <w:rPr>
          <w:rFonts w:ascii="_5b8b_4f53" w:eastAsia="_5b8b_4f53" w:hAnsi="_5b8b_4f53" w:cs="宋体"/>
          <w:kern w:val="0"/>
          <w:sz w:val="24"/>
          <w:szCs w:val="24"/>
        </w:rPr>
        <w:t>“</w:t>
      </w:r>
      <w:r w:rsidRPr="00694008">
        <w:rPr>
          <w:rFonts w:ascii="_5b8b_4f53" w:eastAsia="宋体" w:hAnsi="_5b8b_4f53" w:cs="宋体"/>
          <w:kern w:val="0"/>
          <w:sz w:val="24"/>
          <w:szCs w:val="24"/>
        </w:rPr>
        <w:t>会计手工</w:t>
      </w:r>
      <w:r w:rsidRPr="00694008">
        <w:rPr>
          <w:rFonts w:ascii="_5b8b_4f53" w:eastAsia="_5b8b_4f53" w:hAnsi="_5b8b_4f53" w:cs="宋体"/>
          <w:kern w:val="0"/>
          <w:sz w:val="24"/>
          <w:szCs w:val="24"/>
        </w:rPr>
        <w:t>”</w:t>
      </w:r>
      <w:r w:rsidRPr="00694008">
        <w:rPr>
          <w:rFonts w:ascii="_5b8b_4f53" w:eastAsia="宋体" w:hAnsi="_5b8b_4f53" w:cs="宋体"/>
          <w:kern w:val="0"/>
          <w:sz w:val="24"/>
          <w:szCs w:val="24"/>
        </w:rPr>
        <w:t>。</w:t>
      </w:r>
    </w:p>
    <w:p w:rsidR="00694008" w:rsidRPr="00694008" w:rsidRDefault="00694008" w:rsidP="00694008">
      <w:pPr>
        <w:widowControl/>
        <w:shd w:val="clear" w:color="auto" w:fill="FFFFFF"/>
        <w:snapToGrid w:val="0"/>
        <w:spacing w:before="100" w:beforeAutospacing="1" w:after="100" w:afterAutospacing="1" w:line="440" w:lineRule="atLeast"/>
        <w:rPr>
          <w:rFonts w:ascii="Calibri" w:eastAsia="Calibri" w:hAnsi="Calibri" w:cs="Calibri"/>
          <w:b/>
          <w:bCs/>
          <w:kern w:val="0"/>
          <w:sz w:val="27"/>
          <w:szCs w:val="27"/>
        </w:rPr>
      </w:pPr>
      <w:r w:rsidRPr="00694008">
        <w:rPr>
          <w:rFonts w:ascii="Calibri" w:eastAsia="Calibri" w:hAnsi="Calibri" w:cs="Calibri"/>
          <w:b/>
          <w:bCs/>
          <w:kern w:val="0"/>
          <w:sz w:val="27"/>
          <w:szCs w:val="27"/>
        </w:rPr>
        <w:t>2.</w:t>
      </w:r>
      <w:r w:rsidRPr="00694008">
        <w:rPr>
          <w:rFonts w:ascii="_5b8b_4f53" w:eastAsia="宋体" w:hAnsi="_5b8b_4f53" w:cs="宋体"/>
          <w:b/>
          <w:bCs/>
          <w:kern w:val="0"/>
          <w:sz w:val="27"/>
          <w:szCs w:val="27"/>
        </w:rPr>
        <w:t>考核业务范围</w:t>
      </w:r>
    </w:p>
    <w:p w:rsidR="00694008" w:rsidRPr="00694008" w:rsidRDefault="00694008" w:rsidP="00694008">
      <w:pPr>
        <w:widowControl/>
        <w:shd w:val="clear" w:color="auto" w:fill="FFFFFF"/>
        <w:snapToGrid w:val="0"/>
        <w:spacing w:before="100" w:beforeAutospacing="1" w:after="100" w:afterAutospacing="1" w:line="440" w:lineRule="atLeast"/>
        <w:rPr>
          <w:rFonts w:ascii="_5b8b_4f53" w:eastAsia="宋体" w:hAnsi="_5b8b_4f53" w:cs="宋体" w:hint="eastAsia"/>
          <w:kern w:val="0"/>
          <w:sz w:val="24"/>
          <w:szCs w:val="24"/>
        </w:rPr>
      </w:pPr>
      <w:r w:rsidRPr="00694008">
        <w:rPr>
          <w:rFonts w:ascii="_5b8b_4f53" w:eastAsia="宋体" w:hAnsi="_5b8b_4f53" w:cs="宋体"/>
          <w:kern w:val="0"/>
          <w:sz w:val="24"/>
          <w:szCs w:val="24"/>
        </w:rPr>
        <w:t>（</w:t>
      </w:r>
      <w:r w:rsidRPr="00694008">
        <w:rPr>
          <w:rFonts w:ascii="_5b8b_4f53" w:eastAsia="宋体" w:hAnsi="_5b8b_4f53" w:cs="宋体"/>
          <w:kern w:val="0"/>
          <w:sz w:val="24"/>
          <w:szCs w:val="24"/>
        </w:rPr>
        <w:t>1</w:t>
      </w:r>
      <w:r w:rsidRPr="00694008">
        <w:rPr>
          <w:rFonts w:ascii="_5b8b_4f53" w:eastAsia="宋体" w:hAnsi="_5b8b_4f53" w:cs="宋体"/>
          <w:kern w:val="0"/>
          <w:sz w:val="24"/>
          <w:szCs w:val="24"/>
        </w:rPr>
        <w:t>）货币资金：库存现金、银行存款、其他货币资金。</w:t>
      </w:r>
    </w:p>
    <w:p w:rsidR="00694008" w:rsidRPr="00694008" w:rsidRDefault="00694008" w:rsidP="00694008">
      <w:pPr>
        <w:widowControl/>
        <w:shd w:val="clear" w:color="auto" w:fill="FFFFFF"/>
        <w:snapToGrid w:val="0"/>
        <w:spacing w:before="100" w:beforeAutospacing="1" w:after="100" w:afterAutospacing="1" w:line="440" w:lineRule="atLeast"/>
        <w:rPr>
          <w:rFonts w:ascii="_5b8b_4f53" w:eastAsia="宋体" w:hAnsi="_5b8b_4f53" w:cs="宋体" w:hint="eastAsia"/>
          <w:kern w:val="0"/>
          <w:sz w:val="24"/>
          <w:szCs w:val="24"/>
        </w:rPr>
      </w:pPr>
      <w:r w:rsidRPr="00694008">
        <w:rPr>
          <w:rFonts w:ascii="_5b8b_4f53" w:eastAsia="宋体" w:hAnsi="_5b8b_4f53" w:cs="宋体"/>
          <w:kern w:val="0"/>
          <w:sz w:val="24"/>
          <w:szCs w:val="24"/>
        </w:rPr>
        <w:t>（</w:t>
      </w:r>
      <w:r w:rsidRPr="00694008">
        <w:rPr>
          <w:rFonts w:ascii="_5b8b_4f53" w:eastAsia="宋体" w:hAnsi="_5b8b_4f53" w:cs="宋体"/>
          <w:kern w:val="0"/>
          <w:sz w:val="24"/>
          <w:szCs w:val="24"/>
        </w:rPr>
        <w:t>2</w:t>
      </w:r>
      <w:r w:rsidRPr="00694008">
        <w:rPr>
          <w:rFonts w:ascii="_5b8b_4f53" w:eastAsia="宋体" w:hAnsi="_5b8b_4f53" w:cs="宋体"/>
          <w:kern w:val="0"/>
          <w:sz w:val="24"/>
          <w:szCs w:val="24"/>
        </w:rPr>
        <w:t>）应收款项：应收票据、应收利息、应收账款、预付账款、其他应收款。</w:t>
      </w:r>
    </w:p>
    <w:p w:rsidR="00694008" w:rsidRPr="00694008" w:rsidRDefault="00694008" w:rsidP="00694008">
      <w:pPr>
        <w:widowControl/>
        <w:shd w:val="clear" w:color="auto" w:fill="FFFFFF"/>
        <w:snapToGrid w:val="0"/>
        <w:spacing w:before="100" w:beforeAutospacing="1" w:after="100" w:afterAutospacing="1" w:line="440" w:lineRule="atLeast"/>
        <w:rPr>
          <w:rFonts w:ascii="_5b8b_4f53" w:eastAsia="宋体" w:hAnsi="_5b8b_4f53" w:cs="宋体" w:hint="eastAsia"/>
          <w:kern w:val="0"/>
          <w:sz w:val="24"/>
          <w:szCs w:val="24"/>
        </w:rPr>
      </w:pPr>
      <w:r w:rsidRPr="00694008">
        <w:rPr>
          <w:rFonts w:ascii="_5b8b_4f53" w:eastAsia="宋体" w:hAnsi="_5b8b_4f53" w:cs="宋体"/>
          <w:kern w:val="0"/>
          <w:sz w:val="24"/>
          <w:szCs w:val="24"/>
        </w:rPr>
        <w:t>（</w:t>
      </w:r>
      <w:r w:rsidRPr="00694008">
        <w:rPr>
          <w:rFonts w:ascii="_5b8b_4f53" w:eastAsia="宋体" w:hAnsi="_5b8b_4f53" w:cs="宋体"/>
          <w:kern w:val="0"/>
          <w:sz w:val="24"/>
          <w:szCs w:val="24"/>
        </w:rPr>
        <w:t>3</w:t>
      </w:r>
      <w:r w:rsidRPr="00694008">
        <w:rPr>
          <w:rFonts w:ascii="_5b8b_4f53" w:eastAsia="宋体" w:hAnsi="_5b8b_4f53" w:cs="宋体"/>
          <w:kern w:val="0"/>
          <w:sz w:val="24"/>
          <w:szCs w:val="24"/>
        </w:rPr>
        <w:t>）存货（实际成本计价）：原材料、在途物资、周转材料、库存商品、委托加工物资、存货清查。</w:t>
      </w:r>
    </w:p>
    <w:p w:rsidR="00694008" w:rsidRPr="00694008" w:rsidRDefault="00694008" w:rsidP="00694008">
      <w:pPr>
        <w:widowControl/>
        <w:shd w:val="clear" w:color="auto" w:fill="FFFFFF"/>
        <w:snapToGrid w:val="0"/>
        <w:spacing w:before="100" w:beforeAutospacing="1" w:after="100" w:afterAutospacing="1" w:line="440" w:lineRule="atLeast"/>
        <w:rPr>
          <w:rFonts w:ascii="_5b8b_4f53" w:eastAsia="宋体" w:hAnsi="_5b8b_4f53" w:cs="宋体" w:hint="eastAsia"/>
          <w:kern w:val="0"/>
          <w:sz w:val="24"/>
          <w:szCs w:val="24"/>
        </w:rPr>
      </w:pPr>
      <w:r w:rsidRPr="00694008">
        <w:rPr>
          <w:rFonts w:ascii="_5b8b_4f53" w:eastAsia="宋体" w:hAnsi="_5b8b_4f53" w:cs="宋体"/>
          <w:kern w:val="0"/>
          <w:sz w:val="24"/>
          <w:szCs w:val="24"/>
        </w:rPr>
        <w:t>（</w:t>
      </w:r>
      <w:r w:rsidRPr="00694008">
        <w:rPr>
          <w:rFonts w:ascii="_5b8b_4f53" w:eastAsia="宋体" w:hAnsi="_5b8b_4f53" w:cs="宋体"/>
          <w:kern w:val="0"/>
          <w:sz w:val="24"/>
          <w:szCs w:val="24"/>
        </w:rPr>
        <w:t>4</w:t>
      </w:r>
      <w:r w:rsidRPr="00694008">
        <w:rPr>
          <w:rFonts w:ascii="_5b8b_4f53" w:eastAsia="宋体" w:hAnsi="_5b8b_4f53" w:cs="宋体"/>
          <w:kern w:val="0"/>
          <w:sz w:val="24"/>
          <w:szCs w:val="24"/>
        </w:rPr>
        <w:t>）固定资产：固定资产增加、固定资产减少、固定资产折旧、固定资产清查。</w:t>
      </w:r>
    </w:p>
    <w:p w:rsidR="00694008" w:rsidRPr="00694008" w:rsidRDefault="00694008" w:rsidP="00694008">
      <w:pPr>
        <w:widowControl/>
        <w:shd w:val="clear" w:color="auto" w:fill="FFFFFF"/>
        <w:snapToGrid w:val="0"/>
        <w:spacing w:before="100" w:beforeAutospacing="1" w:after="100" w:afterAutospacing="1" w:line="440" w:lineRule="atLeast"/>
        <w:rPr>
          <w:rFonts w:ascii="_5b8b_4f53" w:eastAsia="宋体" w:hAnsi="_5b8b_4f53" w:cs="宋体" w:hint="eastAsia"/>
          <w:kern w:val="0"/>
          <w:sz w:val="24"/>
          <w:szCs w:val="24"/>
        </w:rPr>
      </w:pPr>
      <w:r w:rsidRPr="00694008">
        <w:rPr>
          <w:rFonts w:ascii="_5b8b_4f53" w:eastAsia="宋体" w:hAnsi="_5b8b_4f53" w:cs="宋体"/>
          <w:kern w:val="0"/>
          <w:sz w:val="24"/>
          <w:szCs w:val="24"/>
        </w:rPr>
        <w:t>（</w:t>
      </w:r>
      <w:r w:rsidRPr="00694008">
        <w:rPr>
          <w:rFonts w:ascii="_5b8b_4f53" w:eastAsia="宋体" w:hAnsi="_5b8b_4f53" w:cs="宋体"/>
          <w:kern w:val="0"/>
          <w:sz w:val="24"/>
          <w:szCs w:val="24"/>
        </w:rPr>
        <w:t>5</w:t>
      </w:r>
      <w:r w:rsidRPr="00694008">
        <w:rPr>
          <w:rFonts w:ascii="_5b8b_4f53" w:eastAsia="宋体" w:hAnsi="_5b8b_4f53" w:cs="宋体"/>
          <w:kern w:val="0"/>
          <w:sz w:val="24"/>
          <w:szCs w:val="24"/>
        </w:rPr>
        <w:t>）流动负债：短期借款、应付票据、应付账款、预收账款、应付职工薪酬、应交税费、其他应付款。</w:t>
      </w:r>
    </w:p>
    <w:p w:rsidR="00694008" w:rsidRPr="00694008" w:rsidRDefault="00694008" w:rsidP="00694008">
      <w:pPr>
        <w:widowControl/>
        <w:shd w:val="clear" w:color="auto" w:fill="FFFFFF"/>
        <w:snapToGrid w:val="0"/>
        <w:spacing w:before="100" w:beforeAutospacing="1" w:after="100" w:afterAutospacing="1" w:line="440" w:lineRule="atLeast"/>
        <w:rPr>
          <w:rFonts w:ascii="_5b8b_4f53" w:eastAsia="宋体" w:hAnsi="_5b8b_4f53" w:cs="宋体" w:hint="eastAsia"/>
          <w:kern w:val="0"/>
          <w:sz w:val="24"/>
          <w:szCs w:val="24"/>
        </w:rPr>
      </w:pPr>
      <w:r w:rsidRPr="00694008">
        <w:rPr>
          <w:rFonts w:ascii="_5b8b_4f53" w:eastAsia="宋体" w:hAnsi="_5b8b_4f53" w:cs="宋体"/>
          <w:kern w:val="0"/>
          <w:sz w:val="24"/>
          <w:szCs w:val="24"/>
        </w:rPr>
        <w:t>（</w:t>
      </w:r>
      <w:r w:rsidRPr="00694008">
        <w:rPr>
          <w:rFonts w:ascii="_5b8b_4f53" w:eastAsia="宋体" w:hAnsi="_5b8b_4f53" w:cs="宋体"/>
          <w:kern w:val="0"/>
          <w:sz w:val="24"/>
          <w:szCs w:val="24"/>
        </w:rPr>
        <w:t>6</w:t>
      </w:r>
      <w:r w:rsidRPr="00694008">
        <w:rPr>
          <w:rFonts w:ascii="_5b8b_4f53" w:eastAsia="宋体" w:hAnsi="_5b8b_4f53" w:cs="宋体"/>
          <w:kern w:val="0"/>
          <w:sz w:val="24"/>
          <w:szCs w:val="24"/>
        </w:rPr>
        <w:t>）所有者权益：实收资本、资本公积、盈余公积、本年利润、利润分配。</w:t>
      </w:r>
    </w:p>
    <w:p w:rsidR="00694008" w:rsidRPr="00694008" w:rsidRDefault="00694008" w:rsidP="00694008">
      <w:pPr>
        <w:widowControl/>
        <w:shd w:val="clear" w:color="auto" w:fill="FFFFFF"/>
        <w:snapToGrid w:val="0"/>
        <w:spacing w:before="100" w:beforeAutospacing="1" w:after="100" w:afterAutospacing="1" w:line="440" w:lineRule="atLeast"/>
        <w:rPr>
          <w:rFonts w:ascii="_5b8b_4f53" w:eastAsia="宋体" w:hAnsi="_5b8b_4f53" w:cs="宋体" w:hint="eastAsia"/>
          <w:kern w:val="0"/>
          <w:sz w:val="24"/>
          <w:szCs w:val="24"/>
        </w:rPr>
      </w:pPr>
      <w:r w:rsidRPr="00694008">
        <w:rPr>
          <w:rFonts w:ascii="_5b8b_4f53" w:eastAsia="宋体" w:hAnsi="_5b8b_4f53" w:cs="宋体"/>
          <w:kern w:val="0"/>
          <w:sz w:val="24"/>
          <w:szCs w:val="24"/>
        </w:rPr>
        <w:t>（</w:t>
      </w:r>
      <w:r w:rsidRPr="00694008">
        <w:rPr>
          <w:rFonts w:ascii="_5b8b_4f53" w:eastAsia="宋体" w:hAnsi="_5b8b_4f53" w:cs="宋体"/>
          <w:kern w:val="0"/>
          <w:sz w:val="24"/>
          <w:szCs w:val="24"/>
        </w:rPr>
        <w:t>7</w:t>
      </w:r>
      <w:r w:rsidRPr="00694008">
        <w:rPr>
          <w:rFonts w:ascii="_5b8b_4f53" w:eastAsia="宋体" w:hAnsi="_5b8b_4f53" w:cs="宋体"/>
          <w:kern w:val="0"/>
          <w:sz w:val="24"/>
          <w:szCs w:val="24"/>
        </w:rPr>
        <w:t>）成本：要素费用、制造费用、完工产品与在产品成本分配、产品成本核算品种法。</w:t>
      </w:r>
    </w:p>
    <w:p w:rsidR="00694008" w:rsidRPr="00694008" w:rsidRDefault="00694008" w:rsidP="00694008">
      <w:pPr>
        <w:widowControl/>
        <w:shd w:val="clear" w:color="auto" w:fill="FFFFFF"/>
        <w:snapToGrid w:val="0"/>
        <w:spacing w:before="100" w:beforeAutospacing="1" w:after="100" w:afterAutospacing="1" w:line="440" w:lineRule="atLeast"/>
        <w:rPr>
          <w:rFonts w:ascii="_5b8b_4f53" w:eastAsia="宋体" w:hAnsi="_5b8b_4f53" w:cs="宋体" w:hint="eastAsia"/>
          <w:kern w:val="0"/>
          <w:sz w:val="24"/>
          <w:szCs w:val="24"/>
        </w:rPr>
      </w:pPr>
      <w:r w:rsidRPr="00694008">
        <w:rPr>
          <w:rFonts w:ascii="_5b8b_4f53" w:eastAsia="宋体" w:hAnsi="_5b8b_4f53" w:cs="宋体"/>
          <w:kern w:val="0"/>
          <w:sz w:val="24"/>
          <w:szCs w:val="24"/>
        </w:rPr>
        <w:lastRenderedPageBreak/>
        <w:t>（</w:t>
      </w:r>
      <w:r w:rsidRPr="00694008">
        <w:rPr>
          <w:rFonts w:ascii="_5b8b_4f53" w:eastAsia="宋体" w:hAnsi="_5b8b_4f53" w:cs="宋体"/>
          <w:kern w:val="0"/>
          <w:sz w:val="24"/>
          <w:szCs w:val="24"/>
        </w:rPr>
        <w:t>8</w:t>
      </w:r>
      <w:r w:rsidRPr="00694008">
        <w:rPr>
          <w:rFonts w:ascii="_5b8b_4f53" w:eastAsia="宋体" w:hAnsi="_5b8b_4f53" w:cs="宋体"/>
          <w:kern w:val="0"/>
          <w:sz w:val="24"/>
          <w:szCs w:val="24"/>
        </w:rPr>
        <w:t>）收入和利润：主营业务收入和成本、其他业务收入和成本、期间费用、营业利润、营业外收入和支出、营业税金及附加、所得税费用。</w:t>
      </w:r>
    </w:p>
    <w:p w:rsidR="00694008" w:rsidRPr="00694008" w:rsidRDefault="00694008" w:rsidP="00694008">
      <w:pPr>
        <w:widowControl/>
        <w:shd w:val="clear" w:color="auto" w:fill="FFFFFF"/>
        <w:snapToGrid w:val="0"/>
        <w:spacing w:before="100" w:beforeAutospacing="1" w:after="100" w:afterAutospacing="1" w:line="440" w:lineRule="atLeast"/>
        <w:rPr>
          <w:rFonts w:ascii="_5b8b_4f53" w:eastAsia="宋体" w:hAnsi="_5b8b_4f53" w:cs="宋体" w:hint="eastAsia"/>
          <w:kern w:val="0"/>
          <w:sz w:val="24"/>
          <w:szCs w:val="24"/>
        </w:rPr>
      </w:pPr>
      <w:r w:rsidRPr="00694008">
        <w:rPr>
          <w:rFonts w:ascii="_5b8b_4f53" w:eastAsia="宋体" w:hAnsi="_5b8b_4f53" w:cs="宋体"/>
          <w:kern w:val="0"/>
          <w:sz w:val="24"/>
          <w:szCs w:val="24"/>
        </w:rPr>
        <w:t>（</w:t>
      </w:r>
      <w:r w:rsidRPr="00694008">
        <w:rPr>
          <w:rFonts w:ascii="_5b8b_4f53" w:eastAsia="宋体" w:hAnsi="_5b8b_4f53" w:cs="宋体"/>
          <w:kern w:val="0"/>
          <w:sz w:val="24"/>
          <w:szCs w:val="24"/>
        </w:rPr>
        <w:t>9</w:t>
      </w:r>
      <w:r w:rsidRPr="00694008">
        <w:rPr>
          <w:rFonts w:ascii="_5b8b_4f53" w:eastAsia="宋体" w:hAnsi="_5b8b_4f53" w:cs="宋体"/>
          <w:kern w:val="0"/>
          <w:sz w:val="24"/>
          <w:szCs w:val="24"/>
        </w:rPr>
        <w:t>）财务报表：资产负债表的编制、利润表的编制。</w:t>
      </w:r>
    </w:p>
    <w:p w:rsidR="00694008" w:rsidRPr="00694008" w:rsidRDefault="00694008" w:rsidP="00694008">
      <w:pPr>
        <w:widowControl/>
        <w:shd w:val="clear" w:color="auto" w:fill="FFFFFF"/>
        <w:snapToGrid w:val="0"/>
        <w:spacing w:before="100" w:beforeAutospacing="1" w:after="100" w:afterAutospacing="1" w:line="440" w:lineRule="atLeast"/>
        <w:rPr>
          <w:rFonts w:ascii="Calibri" w:eastAsia="Calibri" w:hAnsi="Calibri" w:cs="Calibri"/>
          <w:b/>
          <w:bCs/>
          <w:kern w:val="0"/>
          <w:sz w:val="32"/>
          <w:szCs w:val="32"/>
        </w:rPr>
      </w:pPr>
      <w:r w:rsidRPr="00694008">
        <w:rPr>
          <w:rFonts w:ascii="_5b8b_4f53" w:eastAsia="宋体" w:hAnsi="_5b8b_4f53" w:cs="宋体"/>
          <w:b/>
          <w:bCs/>
          <w:kern w:val="0"/>
          <w:sz w:val="32"/>
          <w:szCs w:val="32"/>
        </w:rPr>
        <w:t>三、考核依据及要求</w:t>
      </w:r>
    </w:p>
    <w:p w:rsidR="00694008" w:rsidRPr="00694008" w:rsidRDefault="00694008" w:rsidP="00694008">
      <w:pPr>
        <w:widowControl/>
        <w:shd w:val="clear" w:color="auto" w:fill="FFFFFF"/>
        <w:snapToGrid w:val="0"/>
        <w:spacing w:before="100" w:beforeAutospacing="1" w:after="100" w:afterAutospacing="1" w:line="440" w:lineRule="atLeast"/>
        <w:rPr>
          <w:rFonts w:ascii="Calibri" w:eastAsia="Calibri" w:hAnsi="Calibri" w:cs="Calibri"/>
          <w:b/>
          <w:bCs/>
          <w:kern w:val="0"/>
          <w:sz w:val="27"/>
          <w:szCs w:val="27"/>
        </w:rPr>
      </w:pPr>
      <w:r w:rsidRPr="00694008">
        <w:rPr>
          <w:rFonts w:ascii="Calibri" w:eastAsia="Calibri" w:hAnsi="Calibri" w:cs="Calibri"/>
          <w:b/>
          <w:bCs/>
          <w:kern w:val="0"/>
          <w:sz w:val="27"/>
          <w:szCs w:val="27"/>
        </w:rPr>
        <w:t>1.</w:t>
      </w:r>
      <w:r w:rsidRPr="00694008">
        <w:rPr>
          <w:rFonts w:ascii="_5b8b_4f53" w:eastAsia="宋体" w:hAnsi="_5b8b_4f53" w:cs="宋体"/>
          <w:b/>
          <w:bCs/>
          <w:kern w:val="0"/>
          <w:sz w:val="27"/>
          <w:szCs w:val="27"/>
        </w:rPr>
        <w:t>考核依据</w:t>
      </w:r>
    </w:p>
    <w:p w:rsidR="00694008" w:rsidRPr="00694008" w:rsidRDefault="00694008" w:rsidP="00694008">
      <w:pPr>
        <w:widowControl/>
        <w:shd w:val="clear" w:color="auto" w:fill="FFFFFF"/>
        <w:snapToGrid w:val="0"/>
        <w:spacing w:before="100" w:beforeAutospacing="1" w:after="100" w:afterAutospacing="1" w:line="440" w:lineRule="atLeast"/>
        <w:ind w:firstLine="560"/>
        <w:jc w:val="left"/>
        <w:rPr>
          <w:rFonts w:ascii="Calibri" w:eastAsia="Calibri" w:hAnsi="Calibri" w:cs="Calibri"/>
          <w:b/>
          <w:bCs/>
          <w:kern w:val="0"/>
          <w:sz w:val="27"/>
          <w:szCs w:val="27"/>
        </w:rPr>
      </w:pPr>
      <w:r w:rsidRPr="00694008">
        <w:rPr>
          <w:rFonts w:ascii="_5b8b_4f53" w:eastAsia="宋体" w:hAnsi="_5b8b_4f53" w:cs="宋体"/>
          <w:kern w:val="0"/>
          <w:sz w:val="24"/>
          <w:szCs w:val="24"/>
        </w:rPr>
        <w:t>依据《企业会计准则》、现行税法和财政部《会计基础工作规范》处理经济业务。</w:t>
      </w:r>
    </w:p>
    <w:p w:rsidR="00694008" w:rsidRPr="00694008" w:rsidRDefault="00694008" w:rsidP="00694008">
      <w:pPr>
        <w:widowControl/>
        <w:shd w:val="clear" w:color="auto" w:fill="FFFFFF"/>
        <w:snapToGrid w:val="0"/>
        <w:spacing w:before="100" w:beforeAutospacing="1" w:after="100" w:afterAutospacing="1" w:line="440" w:lineRule="atLeast"/>
        <w:rPr>
          <w:rFonts w:ascii="Calibri" w:eastAsia="Calibri" w:hAnsi="Calibri" w:cs="Calibri"/>
          <w:b/>
          <w:bCs/>
          <w:kern w:val="0"/>
          <w:sz w:val="27"/>
          <w:szCs w:val="27"/>
        </w:rPr>
      </w:pPr>
      <w:r w:rsidRPr="00694008">
        <w:rPr>
          <w:rFonts w:ascii="Calibri" w:eastAsia="Calibri" w:hAnsi="Calibri" w:cs="Calibri"/>
          <w:b/>
          <w:bCs/>
          <w:kern w:val="0"/>
          <w:sz w:val="27"/>
          <w:szCs w:val="27"/>
        </w:rPr>
        <w:t>2.</w:t>
      </w:r>
      <w:r w:rsidRPr="00694008">
        <w:rPr>
          <w:rFonts w:ascii="_5b8b_4f53" w:eastAsia="宋体" w:hAnsi="_5b8b_4f53" w:cs="宋体"/>
          <w:b/>
          <w:bCs/>
          <w:kern w:val="0"/>
          <w:sz w:val="27"/>
          <w:szCs w:val="27"/>
        </w:rPr>
        <w:t>考核要求</w:t>
      </w:r>
    </w:p>
    <w:p w:rsidR="00694008" w:rsidRPr="00694008" w:rsidRDefault="00694008" w:rsidP="00694008">
      <w:pPr>
        <w:widowControl/>
        <w:shd w:val="clear" w:color="auto" w:fill="FFFFFF"/>
        <w:snapToGrid w:val="0"/>
        <w:spacing w:before="100" w:beforeAutospacing="1" w:after="100" w:afterAutospacing="1" w:line="440" w:lineRule="atLeast"/>
        <w:ind w:firstLine="540"/>
        <w:rPr>
          <w:rFonts w:ascii="Calibri" w:eastAsia="Calibri" w:hAnsi="Calibri" w:cs="Calibri"/>
          <w:kern w:val="0"/>
          <w:sz w:val="24"/>
          <w:szCs w:val="24"/>
        </w:rPr>
      </w:pPr>
      <w:r w:rsidRPr="00694008">
        <w:rPr>
          <w:rFonts w:ascii="_5b8b_4f53" w:eastAsia="宋体" w:hAnsi="_5b8b_4f53" w:cs="宋体"/>
          <w:kern w:val="0"/>
          <w:sz w:val="24"/>
          <w:szCs w:val="24"/>
        </w:rPr>
        <w:t>本考核大纲突出针对性、典型性、实用性，注重动手操作，旨在培养应用型的财会人员。主要考察学生运用会计理论知识进行经济业务处理、登记账簿、编制报表的能力。</w:t>
      </w:r>
    </w:p>
    <w:p w:rsidR="00694008" w:rsidRPr="00694008" w:rsidRDefault="00694008" w:rsidP="00694008">
      <w:pPr>
        <w:widowControl/>
        <w:shd w:val="clear" w:color="auto" w:fill="FFFFFF"/>
        <w:snapToGrid w:val="0"/>
        <w:spacing w:before="100" w:beforeAutospacing="1" w:after="100" w:afterAutospacing="1" w:line="440" w:lineRule="atLeast"/>
        <w:rPr>
          <w:rFonts w:ascii="Calibri" w:eastAsia="Calibri" w:hAnsi="Calibri" w:cs="Calibri"/>
          <w:b/>
          <w:bCs/>
          <w:kern w:val="0"/>
          <w:sz w:val="32"/>
          <w:szCs w:val="32"/>
        </w:rPr>
      </w:pPr>
      <w:r w:rsidRPr="00694008">
        <w:rPr>
          <w:rFonts w:ascii="_5b8b_4f53" w:eastAsia="宋体" w:hAnsi="_5b8b_4f53" w:cs="宋体"/>
          <w:b/>
          <w:bCs/>
          <w:kern w:val="0"/>
          <w:sz w:val="32"/>
          <w:szCs w:val="32"/>
        </w:rPr>
        <w:t>四、考核时长及内容方式</w:t>
      </w:r>
    </w:p>
    <w:p w:rsidR="00694008" w:rsidRPr="00694008" w:rsidRDefault="00694008" w:rsidP="00694008">
      <w:pPr>
        <w:widowControl/>
        <w:shd w:val="clear" w:color="auto" w:fill="FFFFFF"/>
        <w:snapToGrid w:val="0"/>
        <w:spacing w:before="100" w:beforeAutospacing="1" w:after="100" w:afterAutospacing="1" w:line="440" w:lineRule="atLeast"/>
        <w:rPr>
          <w:rFonts w:ascii="Calibri" w:eastAsia="Calibri" w:hAnsi="Calibri" w:cs="Calibri"/>
          <w:b/>
          <w:bCs/>
          <w:kern w:val="0"/>
          <w:sz w:val="27"/>
          <w:szCs w:val="27"/>
        </w:rPr>
      </w:pPr>
      <w:r w:rsidRPr="00694008">
        <w:rPr>
          <w:rFonts w:ascii="Calibri" w:eastAsia="Calibri" w:hAnsi="Calibri" w:cs="Calibri"/>
          <w:b/>
          <w:bCs/>
          <w:kern w:val="0"/>
          <w:sz w:val="27"/>
          <w:szCs w:val="27"/>
        </w:rPr>
        <w:t>1.</w:t>
      </w:r>
      <w:r w:rsidRPr="00694008">
        <w:rPr>
          <w:rFonts w:ascii="_5b8b_4f53" w:eastAsia="宋体" w:hAnsi="_5b8b_4f53" w:cs="宋体"/>
          <w:b/>
          <w:bCs/>
          <w:kern w:val="0"/>
          <w:sz w:val="27"/>
          <w:szCs w:val="27"/>
        </w:rPr>
        <w:t>考核时长</w:t>
      </w:r>
    </w:p>
    <w:p w:rsidR="00694008" w:rsidRPr="00694008" w:rsidRDefault="00694008" w:rsidP="00694008">
      <w:pPr>
        <w:widowControl/>
        <w:shd w:val="clear" w:color="auto" w:fill="FFFFFF"/>
        <w:snapToGrid w:val="0"/>
        <w:spacing w:before="100" w:beforeAutospacing="1" w:after="100" w:afterAutospacing="1" w:line="440" w:lineRule="atLeast"/>
        <w:ind w:firstLine="560"/>
        <w:jc w:val="left"/>
        <w:rPr>
          <w:rFonts w:ascii="Calibri" w:eastAsia="Calibri" w:hAnsi="Calibri" w:cs="Calibri"/>
          <w:kern w:val="0"/>
          <w:sz w:val="24"/>
          <w:szCs w:val="24"/>
        </w:rPr>
      </w:pPr>
      <w:r w:rsidRPr="00694008">
        <w:rPr>
          <w:rFonts w:ascii="_5b8b_4f53" w:eastAsia="宋体" w:hAnsi="_5b8b_4f53" w:cs="宋体"/>
          <w:kern w:val="0"/>
          <w:sz w:val="24"/>
          <w:szCs w:val="24"/>
        </w:rPr>
        <w:t>考核限时</w:t>
      </w:r>
      <w:r w:rsidRPr="00694008">
        <w:rPr>
          <w:rFonts w:ascii="_5b8b_4f53" w:eastAsia="宋体" w:hAnsi="_5b8b_4f53" w:cs="宋体"/>
          <w:kern w:val="0"/>
          <w:sz w:val="24"/>
          <w:szCs w:val="24"/>
        </w:rPr>
        <w:t>120</w:t>
      </w:r>
      <w:r w:rsidRPr="00694008">
        <w:rPr>
          <w:rFonts w:ascii="_5b8b_4f53" w:eastAsia="宋体" w:hAnsi="_5b8b_4f53" w:cs="宋体"/>
          <w:kern w:val="0"/>
          <w:sz w:val="24"/>
          <w:szCs w:val="24"/>
        </w:rPr>
        <w:t>分钟。</w:t>
      </w:r>
    </w:p>
    <w:p w:rsidR="00694008" w:rsidRPr="00694008" w:rsidRDefault="00694008" w:rsidP="00694008">
      <w:pPr>
        <w:widowControl/>
        <w:shd w:val="clear" w:color="auto" w:fill="FFFFFF"/>
        <w:snapToGrid w:val="0"/>
        <w:spacing w:before="100" w:beforeAutospacing="1" w:after="100" w:afterAutospacing="1" w:line="440" w:lineRule="atLeast"/>
        <w:rPr>
          <w:rFonts w:ascii="Calibri" w:eastAsia="Calibri" w:hAnsi="Calibri" w:cs="Calibri"/>
          <w:b/>
          <w:bCs/>
          <w:kern w:val="0"/>
          <w:sz w:val="27"/>
          <w:szCs w:val="27"/>
        </w:rPr>
      </w:pPr>
      <w:r w:rsidRPr="00694008">
        <w:rPr>
          <w:rFonts w:ascii="_5b8b_4f53" w:eastAsia="_5b8b_4f53" w:hAnsi="_5b8b_4f53" w:cs="宋体"/>
          <w:b/>
          <w:bCs/>
          <w:kern w:val="0"/>
          <w:sz w:val="27"/>
          <w:szCs w:val="27"/>
        </w:rPr>
        <w:t xml:space="preserve">    2.</w:t>
      </w:r>
      <w:r w:rsidRPr="00694008">
        <w:rPr>
          <w:rFonts w:ascii="_5b8b_4f53" w:eastAsia="宋体" w:hAnsi="_5b8b_4f53" w:cs="宋体"/>
          <w:b/>
          <w:bCs/>
          <w:kern w:val="0"/>
          <w:sz w:val="27"/>
          <w:szCs w:val="27"/>
        </w:rPr>
        <w:t>考核内容方式</w:t>
      </w:r>
    </w:p>
    <w:p w:rsidR="00694008" w:rsidRPr="00694008" w:rsidRDefault="00694008" w:rsidP="00694008">
      <w:pPr>
        <w:widowControl/>
        <w:shd w:val="clear" w:color="auto" w:fill="FFFFFF"/>
        <w:snapToGrid w:val="0"/>
        <w:spacing w:before="100" w:beforeAutospacing="1" w:after="100" w:afterAutospacing="1" w:line="440" w:lineRule="atLeast"/>
        <w:ind w:firstLine="540"/>
        <w:rPr>
          <w:rFonts w:ascii="_5b8b_4f53" w:eastAsia="宋体" w:hAnsi="_5b8b_4f53" w:cs="宋体" w:hint="eastAsia"/>
          <w:kern w:val="0"/>
          <w:sz w:val="24"/>
          <w:szCs w:val="24"/>
        </w:rPr>
      </w:pPr>
      <w:r w:rsidRPr="00694008">
        <w:rPr>
          <w:rFonts w:ascii="_5b8b_4f53" w:eastAsia="宋体" w:hAnsi="_5b8b_4f53" w:cs="宋体"/>
          <w:kern w:val="0"/>
          <w:sz w:val="24"/>
          <w:szCs w:val="24"/>
        </w:rPr>
        <w:t>试题以题签形式给出，模拟工业企业（一般纳税人）某年一个月的部分经济业务，执行企业会计准则和现行税法。考核内容按上述</w:t>
      </w:r>
      <w:r w:rsidRPr="00694008">
        <w:rPr>
          <w:rFonts w:ascii="_5b8b_4f53" w:eastAsia="_5b8b_4f53" w:hAnsi="_5b8b_4f53" w:cs="宋体"/>
          <w:kern w:val="0"/>
          <w:sz w:val="24"/>
          <w:szCs w:val="24"/>
        </w:rPr>
        <w:t>“</w:t>
      </w:r>
      <w:r w:rsidRPr="00694008">
        <w:rPr>
          <w:rFonts w:ascii="_5b8b_4f53" w:eastAsia="宋体" w:hAnsi="_5b8b_4f53" w:cs="宋体"/>
          <w:kern w:val="0"/>
          <w:sz w:val="24"/>
          <w:szCs w:val="24"/>
        </w:rPr>
        <w:t>二</w:t>
      </w:r>
      <w:r w:rsidRPr="00694008">
        <w:rPr>
          <w:rFonts w:ascii="_5b8b_4f53" w:eastAsia="_5b8b_4f53" w:hAnsi="_5b8b_4f53" w:cs="宋体"/>
          <w:kern w:val="0"/>
          <w:sz w:val="24"/>
          <w:szCs w:val="24"/>
        </w:rPr>
        <w:t>”</w:t>
      </w:r>
      <w:r w:rsidRPr="00694008">
        <w:rPr>
          <w:rFonts w:ascii="_5b8b_4f53" w:eastAsia="宋体" w:hAnsi="_5b8b_4f53" w:cs="宋体"/>
          <w:kern w:val="0"/>
          <w:sz w:val="24"/>
          <w:szCs w:val="24"/>
        </w:rPr>
        <w:t>中的业务范围，经济业务以文字描述形式出现，提供空白通用记账凭证、科目汇总表、账页、资产负债表、利润表。</w:t>
      </w:r>
    </w:p>
    <w:p w:rsidR="00694008" w:rsidRPr="00694008" w:rsidRDefault="00694008" w:rsidP="00694008">
      <w:pPr>
        <w:widowControl/>
        <w:shd w:val="clear" w:color="auto" w:fill="FFFFFF"/>
        <w:snapToGrid w:val="0"/>
        <w:spacing w:before="100" w:beforeAutospacing="1" w:after="100" w:afterAutospacing="1" w:line="440" w:lineRule="atLeast"/>
        <w:rPr>
          <w:rFonts w:ascii="Calibri" w:eastAsia="Calibri" w:hAnsi="Calibri" w:cs="Calibri"/>
          <w:b/>
          <w:bCs/>
          <w:kern w:val="0"/>
          <w:sz w:val="32"/>
          <w:szCs w:val="32"/>
        </w:rPr>
      </w:pPr>
      <w:r w:rsidRPr="00694008">
        <w:rPr>
          <w:rFonts w:ascii="宋体" w:eastAsia="宋体" w:hAnsi="宋体" w:cs="宋体" w:hint="eastAsia"/>
          <w:b/>
          <w:bCs/>
          <w:kern w:val="0"/>
          <w:sz w:val="32"/>
          <w:szCs w:val="32"/>
        </w:rPr>
        <w:t>五、</w:t>
      </w:r>
      <w:r w:rsidRPr="00694008">
        <w:rPr>
          <w:rFonts w:ascii="_5b8b_4f53" w:eastAsia="宋体" w:hAnsi="_5b8b_4f53" w:cs="宋体"/>
          <w:b/>
          <w:bCs/>
          <w:kern w:val="0"/>
          <w:sz w:val="32"/>
          <w:szCs w:val="32"/>
        </w:rPr>
        <w:t>相关注意事项</w:t>
      </w:r>
    </w:p>
    <w:p w:rsidR="00694008" w:rsidRPr="00694008" w:rsidRDefault="00694008" w:rsidP="00694008">
      <w:pPr>
        <w:widowControl/>
        <w:shd w:val="clear" w:color="auto" w:fill="FFFFFF"/>
        <w:snapToGrid w:val="0"/>
        <w:spacing w:before="100" w:beforeAutospacing="1" w:after="100" w:afterAutospacing="1" w:line="360" w:lineRule="auto"/>
        <w:jc w:val="left"/>
        <w:rPr>
          <w:rFonts w:ascii="_5b8b_4f53" w:eastAsia="宋体" w:hAnsi="_5b8b_4f53" w:cs="宋体" w:hint="eastAsia"/>
          <w:kern w:val="0"/>
          <w:sz w:val="24"/>
          <w:szCs w:val="24"/>
        </w:rPr>
      </w:pPr>
      <w:r w:rsidRPr="00694008">
        <w:rPr>
          <w:rFonts w:ascii="_5b8b_4f53" w:eastAsia="_5b8b_4f53" w:hAnsi="_5b8b_4f53" w:cs="宋体"/>
          <w:b/>
          <w:bCs/>
          <w:kern w:val="0"/>
          <w:sz w:val="24"/>
          <w:szCs w:val="24"/>
        </w:rPr>
        <w:t>1.</w:t>
      </w:r>
      <w:r w:rsidRPr="00694008">
        <w:rPr>
          <w:rFonts w:ascii="_5b8b_4f53" w:eastAsia="宋体" w:hAnsi="_5b8b_4f53" w:cs="宋体"/>
          <w:kern w:val="0"/>
          <w:sz w:val="24"/>
          <w:szCs w:val="24"/>
        </w:rPr>
        <w:t>考试统一提供草稿纸，考生可以自带没有储存功能的计算器；考生禁止携带任何通讯设备及与考试无关的其他电子设备。</w:t>
      </w:r>
    </w:p>
    <w:p w:rsidR="00694008" w:rsidRPr="00694008" w:rsidRDefault="00694008" w:rsidP="00694008">
      <w:pPr>
        <w:widowControl/>
        <w:shd w:val="clear" w:color="auto" w:fill="FFFFFF"/>
        <w:snapToGrid w:val="0"/>
        <w:spacing w:before="100" w:beforeAutospacing="1" w:after="100" w:afterAutospacing="1" w:line="360" w:lineRule="auto"/>
        <w:jc w:val="left"/>
        <w:rPr>
          <w:rFonts w:ascii="_5b8b_4f53" w:eastAsia="_5b8b_4f53" w:hAnsi="_5b8b_4f53" w:cs="宋体"/>
          <w:kern w:val="0"/>
          <w:sz w:val="24"/>
          <w:szCs w:val="24"/>
        </w:rPr>
      </w:pPr>
      <w:r w:rsidRPr="00694008">
        <w:rPr>
          <w:rFonts w:ascii="_5b8b_4f53" w:eastAsia="_5b8b_4f53" w:hAnsi="_5b8b_4f53" w:cs="宋体"/>
          <w:b/>
          <w:bCs/>
          <w:kern w:val="0"/>
          <w:sz w:val="24"/>
          <w:szCs w:val="24"/>
        </w:rPr>
        <w:lastRenderedPageBreak/>
        <w:t>2.</w:t>
      </w:r>
      <w:r w:rsidRPr="00694008">
        <w:rPr>
          <w:rFonts w:ascii="_5b8b_4f53" w:eastAsia="宋体" w:hAnsi="_5b8b_4f53" w:cs="宋体"/>
          <w:kern w:val="0"/>
          <w:sz w:val="24"/>
          <w:szCs w:val="24"/>
        </w:rPr>
        <w:t>考生自备黑色中性笔、格尺。</w:t>
      </w:r>
    </w:p>
    <w:p w:rsidR="00CF035E" w:rsidRPr="00694008" w:rsidRDefault="00CF035E"/>
    <w:sectPr w:rsidR="00CF035E" w:rsidRPr="00694008" w:rsidSect="005E395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5D76" w:rsidRDefault="00785D76" w:rsidP="00E672C8">
      <w:r>
        <w:separator/>
      </w:r>
    </w:p>
  </w:endnote>
  <w:endnote w:type="continuationSeparator" w:id="1">
    <w:p w:rsidR="00785D76" w:rsidRDefault="00785D76" w:rsidP="00E672C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_9ed1_4f53">
    <w:altName w:val="Times New Roman"/>
    <w:panose1 w:val="00000000000000000000"/>
    <w:charset w:val="00"/>
    <w:family w:val="roman"/>
    <w:notTrueType/>
    <w:pitch w:val="default"/>
    <w:sig w:usb0="00000000" w:usb1="00000000" w:usb2="00000000" w:usb3="00000000" w:csb0="00000000" w:csb1="00000000"/>
  </w:font>
  <w:font w:name="_5b8b_4f53">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5D76" w:rsidRDefault="00785D76" w:rsidP="00E672C8">
      <w:r>
        <w:separator/>
      </w:r>
    </w:p>
  </w:footnote>
  <w:footnote w:type="continuationSeparator" w:id="1">
    <w:p w:rsidR="00785D76" w:rsidRDefault="00785D76" w:rsidP="00E672C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92F4B"/>
    <w:rsid w:val="00592F4B"/>
    <w:rsid w:val="005E3959"/>
    <w:rsid w:val="00694008"/>
    <w:rsid w:val="00785D76"/>
    <w:rsid w:val="00CF035E"/>
    <w:rsid w:val="00E672C8"/>
    <w:rsid w:val="00FE6A2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395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672C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672C8"/>
    <w:rPr>
      <w:sz w:val="18"/>
      <w:szCs w:val="18"/>
    </w:rPr>
  </w:style>
  <w:style w:type="paragraph" w:styleId="a4">
    <w:name w:val="footer"/>
    <w:basedOn w:val="a"/>
    <w:link w:val="Char0"/>
    <w:uiPriority w:val="99"/>
    <w:semiHidden/>
    <w:unhideWhenUsed/>
    <w:rsid w:val="00E672C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672C8"/>
    <w:rPr>
      <w:sz w:val="18"/>
      <w:szCs w:val="18"/>
    </w:rPr>
  </w:style>
</w:styles>
</file>

<file path=word/webSettings.xml><?xml version="1.0" encoding="utf-8"?>
<w:webSettings xmlns:r="http://schemas.openxmlformats.org/officeDocument/2006/relationships" xmlns:w="http://schemas.openxmlformats.org/wordprocessingml/2006/main">
  <w:divs>
    <w:div w:id="1230186781">
      <w:bodyDiv w:val="1"/>
      <w:marLeft w:val="0"/>
      <w:marRight w:val="0"/>
      <w:marTop w:val="0"/>
      <w:marBottom w:val="0"/>
      <w:divBdr>
        <w:top w:val="none" w:sz="0" w:space="0" w:color="auto"/>
        <w:left w:val="none" w:sz="0" w:space="0" w:color="auto"/>
        <w:bottom w:val="none" w:sz="0" w:space="0" w:color="auto"/>
        <w:right w:val="none" w:sz="0" w:space="0" w:color="auto"/>
      </w:divBdr>
      <w:divsChild>
        <w:div w:id="1611933027">
          <w:marLeft w:val="0"/>
          <w:marRight w:val="0"/>
          <w:marTop w:val="0"/>
          <w:marBottom w:val="0"/>
          <w:divBdr>
            <w:top w:val="none" w:sz="0" w:space="0" w:color="auto"/>
            <w:left w:val="none" w:sz="0" w:space="0" w:color="auto"/>
            <w:bottom w:val="none" w:sz="0" w:space="0" w:color="auto"/>
            <w:right w:val="none" w:sz="0" w:space="0" w:color="auto"/>
          </w:divBdr>
          <w:divsChild>
            <w:div w:id="675425342">
              <w:marLeft w:val="0"/>
              <w:marRight w:val="0"/>
              <w:marTop w:val="1440"/>
              <w:marBottom w:val="144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133</Words>
  <Characters>763</Characters>
  <Application>Microsoft Office Word</Application>
  <DocSecurity>0</DocSecurity>
  <Lines>6</Lines>
  <Paragraphs>1</Paragraphs>
  <ScaleCrop>false</ScaleCrop>
  <Company>Win7w.Com</Company>
  <LinksUpToDate>false</LinksUpToDate>
  <CharactersWithSpaces>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Win7w</dc:creator>
  <cp:keywords/>
  <dc:description/>
  <cp:lastModifiedBy>Administrator</cp:lastModifiedBy>
  <cp:revision>6</cp:revision>
  <dcterms:created xsi:type="dcterms:W3CDTF">2017-04-24T00:13:00Z</dcterms:created>
  <dcterms:modified xsi:type="dcterms:W3CDTF">2017-04-28T03:47:00Z</dcterms:modified>
</cp:coreProperties>
</file>